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B8" w:rsidRDefault="00DE4B51" w:rsidP="00DE4B51">
      <w:pPr>
        <w:rPr>
          <w:rFonts w:hint="cs"/>
          <w:sz w:val="32"/>
          <w:szCs w:val="32"/>
          <w:rtl/>
          <w:lang w:bidi="ar-IQ"/>
        </w:rPr>
      </w:pPr>
      <w:r w:rsidRPr="00DE4B51">
        <w:rPr>
          <w:rFonts w:hint="cs"/>
          <w:sz w:val="32"/>
          <w:szCs w:val="32"/>
          <w:rtl/>
          <w:lang w:bidi="ar-IQ"/>
        </w:rPr>
        <w:t>اسماء الناجحين</w:t>
      </w:r>
      <w:r>
        <w:rPr>
          <w:rFonts w:hint="cs"/>
          <w:sz w:val="32"/>
          <w:szCs w:val="32"/>
          <w:rtl/>
          <w:lang w:bidi="ar-IQ"/>
        </w:rPr>
        <w:t xml:space="preserve"> في الدراسات العليا</w:t>
      </w:r>
      <w:r w:rsidR="00623259">
        <w:rPr>
          <w:rFonts w:hint="cs"/>
          <w:sz w:val="32"/>
          <w:szCs w:val="32"/>
          <w:rtl/>
          <w:lang w:bidi="ar-IQ"/>
        </w:rPr>
        <w:t xml:space="preserve"> الدور الثاني</w:t>
      </w:r>
    </w:p>
    <w:tbl>
      <w:tblPr>
        <w:tblStyle w:val="TableGrid"/>
        <w:bidiVisual/>
        <w:tblW w:w="0" w:type="auto"/>
        <w:tblLook w:val="04A0"/>
      </w:tblPr>
      <w:tblGrid>
        <w:gridCol w:w="5341"/>
      </w:tblGrid>
      <w:tr w:rsidR="00DE4B51" w:rsidTr="00DE4B51">
        <w:tc>
          <w:tcPr>
            <w:tcW w:w="5341" w:type="dxa"/>
          </w:tcPr>
          <w:p w:rsidR="00DE4B51" w:rsidRDefault="00DE4B51" w:rsidP="00DE4B5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الالكترونيك</w:t>
            </w:r>
          </w:p>
        </w:tc>
      </w:tr>
      <w:tr w:rsidR="00DE4B51" w:rsidTr="00DE4B51">
        <w:tc>
          <w:tcPr>
            <w:tcW w:w="5341" w:type="dxa"/>
          </w:tcPr>
          <w:p w:rsidR="00DE4B51" w:rsidRDefault="00DE4B51" w:rsidP="00DE4B5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اوس عامر كامل</w:t>
            </w:r>
          </w:p>
        </w:tc>
      </w:tr>
      <w:tr w:rsidR="00DE4B51" w:rsidTr="00DE4B51">
        <w:tc>
          <w:tcPr>
            <w:tcW w:w="5341" w:type="dxa"/>
          </w:tcPr>
          <w:p w:rsidR="00DE4B51" w:rsidRDefault="00DE4B51" w:rsidP="001D3BD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الحاسبات</w:t>
            </w:r>
          </w:p>
        </w:tc>
      </w:tr>
      <w:tr w:rsidR="00DE4B51" w:rsidTr="00DE4B51">
        <w:tc>
          <w:tcPr>
            <w:tcW w:w="5341" w:type="dxa"/>
          </w:tcPr>
          <w:p w:rsidR="00DE4B51" w:rsidRDefault="00DE4B51" w:rsidP="001D3BD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حوراء لطيف جوي</w:t>
            </w:r>
          </w:p>
        </w:tc>
      </w:tr>
    </w:tbl>
    <w:p w:rsidR="00DE4B51" w:rsidRPr="00DE4B51" w:rsidRDefault="00DE4B51" w:rsidP="00DE4B51">
      <w:pPr>
        <w:rPr>
          <w:sz w:val="32"/>
          <w:szCs w:val="32"/>
          <w:lang w:bidi="ar-IQ"/>
        </w:rPr>
      </w:pPr>
    </w:p>
    <w:sectPr w:rsidR="00DE4B51" w:rsidRPr="00DE4B51" w:rsidSect="00DE4B51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E4B51"/>
    <w:rsid w:val="003F300C"/>
    <w:rsid w:val="00623259"/>
    <w:rsid w:val="00CD23B8"/>
    <w:rsid w:val="00DE4B51"/>
    <w:rsid w:val="00EE44CB"/>
    <w:rsid w:val="00F0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CB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E4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4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4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B51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E4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4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4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E4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E4B51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DE4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Elecom 1</dc:creator>
  <cp:lastModifiedBy>Elecom 1</cp:lastModifiedBy>
  <cp:revision>2</cp:revision>
  <dcterms:created xsi:type="dcterms:W3CDTF">2013-11-04T07:11:00Z</dcterms:created>
  <dcterms:modified xsi:type="dcterms:W3CDTF">2013-11-04T07:19:00Z</dcterms:modified>
</cp:coreProperties>
</file>